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2B" w:rsidRDefault="00381A2B" w:rsidP="00AA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МЕТОДИКИ И ТЕХНИКИ ХОРЕОГРАФИИ»</w:t>
      </w:r>
    </w:p>
    <w:p w:rsidR="00381A2B" w:rsidRDefault="00381A2B" w:rsidP="00AA6CF4">
      <w:pPr>
        <w:jc w:val="center"/>
        <w:rPr>
          <w:sz w:val="28"/>
          <w:szCs w:val="28"/>
        </w:rPr>
      </w:pPr>
    </w:p>
    <w:p w:rsidR="00381A2B" w:rsidRDefault="00AA6CF4" w:rsidP="00381A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2B">
        <w:rPr>
          <w:sz w:val="28"/>
          <w:szCs w:val="28"/>
        </w:rPr>
        <w:t>Общий объем курса составляет 5 з.е., изучается в течение 2 семестров</w:t>
      </w:r>
      <w:r>
        <w:rPr>
          <w:sz w:val="28"/>
          <w:szCs w:val="28"/>
        </w:rPr>
        <w:t>.</w:t>
      </w:r>
    </w:p>
    <w:p w:rsidR="00381A2B" w:rsidRDefault="00381A2B" w:rsidP="00381A2B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1A2B" w:rsidRDefault="00381A2B" w:rsidP="00381A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Цель освоения дисциплины:</w:t>
      </w:r>
    </w:p>
    <w:p w:rsidR="00381A2B" w:rsidRDefault="00381A2B" w:rsidP="00381A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Хореография , как  вид  искусства,  во  многом  определила   тенденции развития   сценических     видов   искусства.   Цирковое   искусство   тому   не исключение.   Законы  гармонии  движения  и статики человеческого тела,  во многом  воплощенные  и  канонизированные  в основах  классического танца, стали   эталоном  во многих  стилевых,  жанровых,  характерных и народных направлениях   хореографии,   адаптирую   свойственную   им   специфику   к сценическому   восприятию  зрителя.</w:t>
      </w:r>
      <w:r>
        <w:rPr>
          <w:sz w:val="28"/>
          <w:szCs w:val="28"/>
        </w:rPr>
        <w:br/>
        <w:t xml:space="preserve">Овладевая  основами  и изучая  сущность  классического танца и его законов, будущий     режиссер    начинает      осознавать       базовые      составляющие гармоничного   движения.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Изучение  режиссером  технических  азов  хореографии,  позволяет ему понять, как формируется моторика  и мышечная активность необходимая для танцевально-пластического существования </w:t>
      </w:r>
      <w:r w:rsidR="00AA6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артиста </w:t>
      </w:r>
      <w:r w:rsidR="00AA6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A6CF4">
        <w:rPr>
          <w:sz w:val="28"/>
          <w:szCs w:val="28"/>
        </w:rPr>
        <w:t xml:space="preserve"> </w:t>
      </w:r>
      <w:r>
        <w:rPr>
          <w:sz w:val="28"/>
          <w:szCs w:val="28"/>
        </w:rPr>
        <w:t>манеже.</w:t>
      </w:r>
    </w:p>
    <w:p w:rsidR="00381A2B" w:rsidRDefault="00381A2B" w:rsidP="00381A2B">
      <w:pPr>
        <w:jc w:val="both"/>
        <w:rPr>
          <w:sz w:val="28"/>
          <w:szCs w:val="28"/>
        </w:rPr>
      </w:pPr>
    </w:p>
    <w:p w:rsidR="00381A2B" w:rsidRPr="00AA6CF4" w:rsidRDefault="00381A2B" w:rsidP="00AA6C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 освоения дисциплины:</w:t>
      </w:r>
    </w:p>
    <w:p w:rsidR="00381A2B" w:rsidRDefault="00381A2B" w:rsidP="00381A2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базовых основ хореографического искусства;</w:t>
      </w:r>
    </w:p>
    <w:p w:rsidR="00381A2B" w:rsidRDefault="00381A2B" w:rsidP="00381A2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«классического экзерсиса у станка и на середине»;</w:t>
      </w:r>
    </w:p>
    <w:p w:rsidR="00381A2B" w:rsidRDefault="00381A2B" w:rsidP="00381A2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методикой изучения классического танца (хореографии);</w:t>
      </w:r>
    </w:p>
    <w:p w:rsidR="00381A2B" w:rsidRDefault="00381A2B" w:rsidP="00381A2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будущими режиссёрами необходимым набором навыков для проведения репетиций;</w:t>
      </w:r>
    </w:p>
    <w:p w:rsidR="00381A2B" w:rsidRDefault="00381A2B" w:rsidP="00381A2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инструментарием и методологической базой, необходимой для создания художественного образа на манеже используя танец как органичный элемент циркового действия;</w:t>
      </w:r>
    </w:p>
    <w:p w:rsidR="00381A2B" w:rsidRDefault="00381A2B" w:rsidP="00381A2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студенте организаторских способностей при взаимодействии с артистами, хореографом и режиссером;</w:t>
      </w:r>
    </w:p>
    <w:p w:rsidR="00381A2B" w:rsidRDefault="00381A2B" w:rsidP="00381A2B">
      <w:pPr>
        <w:pStyle w:val="Default"/>
        <w:numPr>
          <w:ilvl w:val="0"/>
          <w:numId w:val="2"/>
        </w:numPr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студентами сопоставлять стилистику, жанровость, манерность циркового и хореографического действий;</w:t>
      </w:r>
    </w:p>
    <w:p w:rsidR="00381A2B" w:rsidRDefault="00381A2B" w:rsidP="00381A2B">
      <w:pPr>
        <w:pStyle w:val="Default"/>
        <w:numPr>
          <w:ilvl w:val="0"/>
          <w:numId w:val="2"/>
        </w:numPr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Научить понимать и учитывать на практике в постановках понятия «эклектика» и «синтез искусств».</w:t>
      </w:r>
    </w:p>
    <w:p w:rsidR="00381A2B" w:rsidRDefault="00381A2B" w:rsidP="00381A2B">
      <w:pPr>
        <w:pStyle w:val="a5"/>
        <w:ind w:left="0"/>
        <w:jc w:val="both"/>
        <w:rPr>
          <w:sz w:val="28"/>
          <w:szCs w:val="28"/>
        </w:rPr>
      </w:pPr>
    </w:p>
    <w:p w:rsidR="00381A2B" w:rsidRPr="00AA6CF4" w:rsidRDefault="00381A2B" w:rsidP="00381A2B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6CF4">
        <w:rPr>
          <w:b/>
          <w:sz w:val="28"/>
          <w:szCs w:val="28"/>
        </w:rPr>
        <w:t xml:space="preserve">                              Структура курса</w:t>
      </w:r>
    </w:p>
    <w:p w:rsidR="00381A2B" w:rsidRDefault="00381A2B" w:rsidP="00381A2B">
      <w:pPr>
        <w:jc w:val="both"/>
        <w:rPr>
          <w:sz w:val="28"/>
          <w:szCs w:val="28"/>
        </w:rPr>
      </w:pPr>
    </w:p>
    <w:p w:rsidR="00381A2B" w:rsidRPr="00381A2B" w:rsidRDefault="00381A2B" w:rsidP="00381A2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381A2B">
        <w:rPr>
          <w:sz w:val="28"/>
          <w:szCs w:val="28"/>
        </w:rPr>
        <w:t>Изучение классического экзерсиса у станка и на середине.</w:t>
      </w:r>
    </w:p>
    <w:p w:rsidR="00381A2B" w:rsidRPr="00381A2B" w:rsidRDefault="00381A2B" w:rsidP="00381A2B">
      <w:pPr>
        <w:pStyle w:val="a5"/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 w:rsidRPr="00381A2B">
        <w:rPr>
          <w:sz w:val="28"/>
          <w:szCs w:val="28"/>
        </w:rPr>
        <w:t>Знакомство с основными терминами в хореографии.</w:t>
      </w:r>
    </w:p>
    <w:p w:rsidR="00381A2B" w:rsidRPr="00381A2B" w:rsidRDefault="00381A2B" w:rsidP="00381A2B">
      <w:pPr>
        <w:pStyle w:val="a5"/>
        <w:numPr>
          <w:ilvl w:val="0"/>
          <w:numId w:val="15"/>
        </w:numPr>
        <w:tabs>
          <w:tab w:val="left" w:pos="720"/>
        </w:tabs>
        <w:rPr>
          <w:b/>
          <w:sz w:val="28"/>
          <w:szCs w:val="28"/>
        </w:rPr>
      </w:pPr>
      <w:r w:rsidRPr="00381A2B">
        <w:rPr>
          <w:sz w:val="28"/>
          <w:szCs w:val="28"/>
        </w:rPr>
        <w:t>Знакомство с методикой построения урока классического танца</w:t>
      </w:r>
    </w:p>
    <w:p w:rsidR="00381A2B" w:rsidRDefault="00381A2B" w:rsidP="00381A2B">
      <w:pPr>
        <w:pStyle w:val="100"/>
        <w:numPr>
          <w:ilvl w:val="0"/>
          <w:numId w:val="15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элементов классического танца в цирковых постановках.</w:t>
      </w:r>
    </w:p>
    <w:p w:rsidR="00381A2B" w:rsidRDefault="00381A2B" w:rsidP="00381A2B">
      <w:pPr>
        <w:pStyle w:val="100"/>
        <w:numPr>
          <w:ilvl w:val="0"/>
          <w:numId w:val="15"/>
        </w:numPr>
        <w:shd w:val="clear" w:color="auto" w:fill="auto"/>
        <w:tabs>
          <w:tab w:val="left" w:pos="10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хореографии в различных цирковых жанрах.</w:t>
      </w:r>
    </w:p>
    <w:p w:rsidR="00381A2B" w:rsidRDefault="00381A2B" w:rsidP="00AA6CF4">
      <w:pPr>
        <w:tabs>
          <w:tab w:val="left" w:pos="720"/>
        </w:tabs>
        <w:rPr>
          <w:b/>
          <w:sz w:val="28"/>
          <w:szCs w:val="28"/>
        </w:rPr>
      </w:pPr>
    </w:p>
    <w:p w:rsidR="00381A2B" w:rsidRDefault="00381A2B" w:rsidP="00381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1A2B" w:rsidRDefault="00381A2B" w:rsidP="00381A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Литература</w:t>
      </w:r>
    </w:p>
    <w:p w:rsidR="00381A2B" w:rsidRDefault="00381A2B" w:rsidP="00381A2B">
      <w:pPr>
        <w:pStyle w:val="a4"/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81A2B" w:rsidRPr="00AA6CF4" w:rsidRDefault="00381A2B" w:rsidP="00AA6CF4">
      <w:pPr>
        <w:pStyle w:val="100"/>
        <w:numPr>
          <w:ilvl w:val="1"/>
          <w:numId w:val="7"/>
        </w:numPr>
        <w:tabs>
          <w:tab w:val="num" w:pos="426"/>
          <w:tab w:val="left" w:pos="1134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. Борзов А. А. Народно-сценический танец: экзерсисы у станка. – М. : РАТИ- ГИТИС, 2008 г.</w:t>
      </w:r>
    </w:p>
    <w:p w:rsidR="00381A2B" w:rsidRPr="00AA6CF4" w:rsidRDefault="00381A2B" w:rsidP="00AA6CF4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Стуколкина Н. Четыре экзерсиса. Уроки характерного танца. – М. : Всероссийское театральное общество, 1972 г. 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Власенко Г. Сочинение танцевальных комбинаций. – М., 1988 г. 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Асаф Мессерер «Уроки классического танца». Изд. «Лань», 2004 г. 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Д. Трускиновская «100 великих мастеров балета». Изд. «Вече», 2010 г. 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Г. Чеккетти «Полный учебник классического танца». Изд. «АСТ», «Астрель», 2007 г. 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Н.П. Базарова, В.П. Мей «Азбука классического танца». Изд. «Лань», 2006 г.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И.Ю. Громов «Основы подготовки специалистов-хореографов. Хореографическая педагогика» 2006 г.</w:t>
      </w:r>
    </w:p>
    <w:p w:rsidR="00381A2B" w:rsidRDefault="00381A2B" w:rsidP="00381A2B">
      <w:pPr>
        <w:pStyle w:val="100"/>
        <w:numPr>
          <w:ilvl w:val="1"/>
          <w:numId w:val="7"/>
        </w:numPr>
        <w:tabs>
          <w:tab w:val="num" w:pos="426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Барышникова Т.К. Азбука хореографии. СПб: Респекс, 1991 г.</w:t>
      </w:r>
    </w:p>
    <w:p w:rsidR="00381A2B" w:rsidRDefault="00381A2B" w:rsidP="00AA6CF4">
      <w:pPr>
        <w:pStyle w:val="100"/>
        <w:numPr>
          <w:ilvl w:val="1"/>
          <w:numId w:val="7"/>
        </w:numPr>
        <w:tabs>
          <w:tab w:val="clear" w:pos="1440"/>
          <w:tab w:val="num" w:pos="426"/>
          <w:tab w:val="num" w:pos="567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Збруева Н.П. Ритмическое воспитание. М., ГИХЛ, 1935 г.</w:t>
      </w:r>
    </w:p>
    <w:p w:rsidR="00381A2B" w:rsidRDefault="00381A2B" w:rsidP="00AA6CF4">
      <w:pPr>
        <w:pStyle w:val="100"/>
        <w:numPr>
          <w:ilvl w:val="1"/>
          <w:numId w:val="7"/>
        </w:numPr>
        <w:tabs>
          <w:tab w:val="clear" w:pos="1440"/>
          <w:tab w:val="num" w:pos="567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Бернштейм Н.А. К вопросу о природе и динамике координационной функции. М., 1945 г. </w:t>
      </w:r>
    </w:p>
    <w:p w:rsidR="00381A2B" w:rsidRDefault="00381A2B" w:rsidP="00AA6CF4">
      <w:pPr>
        <w:pStyle w:val="100"/>
        <w:numPr>
          <w:ilvl w:val="1"/>
          <w:numId w:val="7"/>
        </w:numPr>
        <w:tabs>
          <w:tab w:val="clear" w:pos="1440"/>
          <w:tab w:val="num" w:pos="426"/>
          <w:tab w:val="num" w:pos="709"/>
        </w:tabs>
        <w:spacing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Бернштейм Н.А. О построении движений. М., Медгиз, 1947 г.</w:t>
      </w:r>
    </w:p>
    <w:p w:rsidR="00381A2B" w:rsidRDefault="00381A2B" w:rsidP="00AA6CF4">
      <w:pPr>
        <w:pStyle w:val="100"/>
        <w:spacing w:line="240" w:lineRule="auto"/>
        <w:ind w:left="142" w:firstLine="0"/>
        <w:rPr>
          <w:sz w:val="28"/>
          <w:szCs w:val="28"/>
        </w:rPr>
      </w:pPr>
      <w:r w:rsidRPr="00AA6CF4">
        <w:rPr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br w:type="page"/>
      </w:r>
    </w:p>
    <w:p w:rsidR="00381A2B" w:rsidRDefault="00381A2B" w:rsidP="00381A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1A2B" w:rsidRDefault="00381A2B" w:rsidP="00381A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1A2B" w:rsidRDefault="00381A2B" w:rsidP="00381A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1A2B" w:rsidRDefault="00381A2B" w:rsidP="00381A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1A2B" w:rsidRDefault="00381A2B" w:rsidP="00381A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93D5A" w:rsidRDefault="00E66DD2"/>
    <w:sectPr w:rsidR="00C93D5A" w:rsidSect="0034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D2" w:rsidRDefault="00E66DD2" w:rsidP="00381A2B">
      <w:r>
        <w:separator/>
      </w:r>
    </w:p>
  </w:endnote>
  <w:endnote w:type="continuationSeparator" w:id="1">
    <w:p w:rsidR="00E66DD2" w:rsidRDefault="00E66DD2" w:rsidP="0038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D2" w:rsidRDefault="00E66DD2" w:rsidP="00381A2B">
      <w:r>
        <w:separator/>
      </w:r>
    </w:p>
  </w:footnote>
  <w:footnote w:type="continuationSeparator" w:id="1">
    <w:p w:rsidR="00E66DD2" w:rsidRDefault="00E66DD2" w:rsidP="00381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9D"/>
    <w:multiLevelType w:val="hybridMultilevel"/>
    <w:tmpl w:val="BA5E1E4A"/>
    <w:lvl w:ilvl="0" w:tplc="6D9EA0EC">
      <w:start w:val="1"/>
      <w:numFmt w:val="bullet"/>
      <w:lvlText w:val="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45308"/>
    <w:multiLevelType w:val="hybridMultilevel"/>
    <w:tmpl w:val="FF34300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BFF"/>
    <w:multiLevelType w:val="hybridMultilevel"/>
    <w:tmpl w:val="63A4188A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79E"/>
    <w:multiLevelType w:val="hybridMultilevel"/>
    <w:tmpl w:val="84CE6CA2"/>
    <w:lvl w:ilvl="0" w:tplc="45E27668">
      <w:start w:val="65535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723CC"/>
    <w:multiLevelType w:val="hybridMultilevel"/>
    <w:tmpl w:val="8076BAB0"/>
    <w:lvl w:ilvl="0" w:tplc="CBDAE6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954A5"/>
    <w:multiLevelType w:val="multilevel"/>
    <w:tmpl w:val="EE5CE168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242E2"/>
    <w:multiLevelType w:val="hybridMultilevel"/>
    <w:tmpl w:val="1DAA6494"/>
    <w:lvl w:ilvl="0" w:tplc="45E27668">
      <w:start w:val="65535"/>
      <w:numFmt w:val="bullet"/>
      <w:lvlText w:val="-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B14DA"/>
    <w:multiLevelType w:val="hybridMultilevel"/>
    <w:tmpl w:val="6D18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B646A"/>
    <w:multiLevelType w:val="hybridMultilevel"/>
    <w:tmpl w:val="1C4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36644"/>
    <w:multiLevelType w:val="hybridMultilevel"/>
    <w:tmpl w:val="128CED32"/>
    <w:lvl w:ilvl="0" w:tplc="45E276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749FF"/>
    <w:multiLevelType w:val="hybridMultilevel"/>
    <w:tmpl w:val="1304F97A"/>
    <w:lvl w:ilvl="0" w:tplc="6D9EA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35D60"/>
    <w:multiLevelType w:val="hybridMultilevel"/>
    <w:tmpl w:val="EE5CE168"/>
    <w:lvl w:ilvl="0" w:tplc="04EADFD8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85B86"/>
    <w:multiLevelType w:val="hybridMultilevel"/>
    <w:tmpl w:val="DF5EC278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2B"/>
    <w:rsid w:val="001E5CF8"/>
    <w:rsid w:val="003479C6"/>
    <w:rsid w:val="00381A2B"/>
    <w:rsid w:val="003E5B9B"/>
    <w:rsid w:val="0050318C"/>
    <w:rsid w:val="00AA6CF4"/>
    <w:rsid w:val="00BD25CA"/>
    <w:rsid w:val="00BF427F"/>
    <w:rsid w:val="00E6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1A2B"/>
    <w:rPr>
      <w:color w:val="0000FF" w:themeColor="hyperlink"/>
      <w:u w:val="single"/>
    </w:rPr>
  </w:style>
  <w:style w:type="paragraph" w:styleId="a4">
    <w:name w:val="No Spacing"/>
    <w:uiPriority w:val="1"/>
    <w:qFormat/>
    <w:rsid w:val="00381A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1A2B"/>
    <w:pPr>
      <w:ind w:left="720"/>
      <w:contextualSpacing/>
    </w:pPr>
  </w:style>
  <w:style w:type="paragraph" w:customStyle="1" w:styleId="Default">
    <w:name w:val="Default"/>
    <w:rsid w:val="00381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 (10)_"/>
    <w:link w:val="100"/>
    <w:locked/>
    <w:rsid w:val="00381A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81A2B"/>
    <w:pPr>
      <w:shd w:val="clear" w:color="auto" w:fill="FFFFFF"/>
      <w:spacing w:line="0" w:lineRule="atLeast"/>
      <w:ind w:hanging="420"/>
    </w:pPr>
    <w:rPr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1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2018-09-09T18:11:00Z</cp:lastPrinted>
  <dcterms:created xsi:type="dcterms:W3CDTF">2018-11-14T08:26:00Z</dcterms:created>
  <dcterms:modified xsi:type="dcterms:W3CDTF">2018-11-14T08:26:00Z</dcterms:modified>
</cp:coreProperties>
</file>